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79" w:rsidRPr="00762E58" w:rsidRDefault="00403279" w:rsidP="00586D4A">
      <w:pPr>
        <w:pStyle w:val="Tytu"/>
        <w:rPr>
          <w:rFonts w:ascii="Arial" w:hAnsi="Arial" w:cs="Arial"/>
          <w:color w:val="auto"/>
          <w:sz w:val="40"/>
          <w:szCs w:val="40"/>
        </w:rPr>
      </w:pPr>
      <w:r w:rsidRPr="00762E58">
        <w:rPr>
          <w:rFonts w:ascii="Arial" w:hAnsi="Arial" w:cs="Arial"/>
          <w:color w:val="auto"/>
          <w:sz w:val="40"/>
          <w:szCs w:val="40"/>
        </w:rPr>
        <w:t>Scenariusz sytuacji awaryjnej</w:t>
      </w:r>
    </w:p>
    <w:p w:rsidR="00762E58" w:rsidRPr="00A5315C" w:rsidRDefault="002838BC" w:rsidP="00A5315C">
      <w:pPr>
        <w:pStyle w:val="Nagwek1"/>
        <w:rPr>
          <w:rFonts w:ascii="Arial" w:hAnsi="Arial" w:cs="Arial"/>
          <w:color w:val="auto"/>
          <w:sz w:val="20"/>
          <w:szCs w:val="20"/>
        </w:rPr>
      </w:pPr>
      <w:r w:rsidRPr="00762E58">
        <w:rPr>
          <w:rFonts w:ascii="Arial" w:hAnsi="Arial" w:cs="Arial"/>
          <w:color w:val="auto"/>
          <w:sz w:val="20"/>
          <w:szCs w:val="20"/>
        </w:rPr>
        <w:t xml:space="preserve">Opis </w:t>
      </w:r>
      <w:r w:rsidR="006F2195" w:rsidRPr="00762E58">
        <w:rPr>
          <w:rFonts w:ascii="Arial" w:hAnsi="Arial" w:cs="Arial"/>
          <w:color w:val="auto"/>
          <w:sz w:val="20"/>
          <w:szCs w:val="20"/>
        </w:rPr>
        <w:t>stanowiska nurkowego</w:t>
      </w:r>
    </w:p>
    <w:p w:rsidR="007530FC" w:rsidRPr="006F2195" w:rsidRDefault="006F2195" w:rsidP="00CE02E2">
      <w:pPr>
        <w:spacing w:after="0"/>
        <w:jc w:val="both"/>
        <w:rPr>
          <w:rFonts w:ascii="Arial" w:hAnsi="Arial" w:cs="Arial"/>
          <w:sz w:val="20"/>
          <w:szCs w:val="20"/>
        </w:rPr>
      </w:pPr>
      <w:r w:rsidRPr="006F2195">
        <w:rPr>
          <w:rFonts w:ascii="Arial" w:hAnsi="Arial" w:cs="Arial"/>
          <w:sz w:val="20"/>
          <w:szCs w:val="20"/>
        </w:rPr>
        <w:t>Jezioro Hańcza,</w:t>
      </w:r>
    </w:p>
    <w:p w:rsidR="006F2195" w:rsidRPr="006F2195" w:rsidRDefault="009E2B62" w:rsidP="004D71B4">
      <w:pPr>
        <w:pStyle w:val="NormalnyWeb"/>
        <w:jc w:val="both"/>
        <w:rPr>
          <w:rFonts w:ascii="Arial" w:eastAsia="Calibri" w:hAnsi="Arial" w:cs="Arial"/>
          <w:sz w:val="20"/>
          <w:szCs w:val="20"/>
          <w:lang w:eastAsia="en-US"/>
        </w:rPr>
      </w:pPr>
      <w:hyperlink r:id="rId5" w:tooltip="Jezioro" w:history="1">
        <w:r w:rsidR="006F2195" w:rsidRPr="006F2195">
          <w:rPr>
            <w:rFonts w:ascii="Arial" w:eastAsia="Calibri" w:hAnsi="Arial" w:cs="Arial"/>
            <w:sz w:val="20"/>
            <w:szCs w:val="20"/>
            <w:lang w:eastAsia="en-US"/>
          </w:rPr>
          <w:t>Jezioro</w:t>
        </w:r>
      </w:hyperlink>
      <w:r w:rsidR="006F2195" w:rsidRPr="006F2195">
        <w:rPr>
          <w:rFonts w:ascii="Arial" w:eastAsia="Calibri" w:hAnsi="Arial" w:cs="Arial"/>
          <w:sz w:val="20"/>
          <w:szCs w:val="20"/>
          <w:lang w:eastAsia="en-US"/>
        </w:rPr>
        <w:t xml:space="preserve"> położone na </w:t>
      </w:r>
      <w:hyperlink r:id="rId6" w:tooltip="Suwalszczyzna" w:history="1">
        <w:r w:rsidR="006F2195" w:rsidRPr="006F2195">
          <w:rPr>
            <w:rFonts w:ascii="Arial" w:eastAsia="Calibri" w:hAnsi="Arial" w:cs="Arial"/>
            <w:sz w:val="20"/>
            <w:szCs w:val="20"/>
            <w:lang w:eastAsia="en-US"/>
          </w:rPr>
          <w:t>Pojezierzu Wschodniosuwalskim</w:t>
        </w:r>
      </w:hyperlink>
      <w:r w:rsidR="006F2195" w:rsidRPr="006F2195">
        <w:rPr>
          <w:rFonts w:ascii="Arial" w:eastAsia="Calibri" w:hAnsi="Arial" w:cs="Arial"/>
          <w:sz w:val="20"/>
          <w:szCs w:val="20"/>
          <w:lang w:eastAsia="en-US"/>
        </w:rPr>
        <w:t>. Jego głębokość wynosi 108,5 m (według najnowszych badań wynosi 106,1 m</w:t>
      </w:r>
      <w:r w:rsidR="006F2195">
        <w:rPr>
          <w:rFonts w:ascii="Arial" w:eastAsia="Calibri" w:hAnsi="Arial" w:cs="Arial"/>
          <w:sz w:val="20"/>
          <w:szCs w:val="20"/>
          <w:lang w:eastAsia="en-US"/>
        </w:rPr>
        <w:t>)</w:t>
      </w:r>
      <w:r w:rsidR="006F2195" w:rsidRPr="006F2195">
        <w:rPr>
          <w:rFonts w:ascii="Arial" w:eastAsia="Calibri" w:hAnsi="Arial" w:cs="Arial"/>
          <w:sz w:val="20"/>
          <w:szCs w:val="20"/>
          <w:lang w:eastAsia="en-US"/>
        </w:rPr>
        <w:t xml:space="preserve">, co sprawia, iż jest to </w:t>
      </w:r>
      <w:hyperlink r:id="rId7" w:tooltip="Najgłębsze polskie jeziora" w:history="1">
        <w:r w:rsidR="006F2195" w:rsidRPr="006F2195">
          <w:rPr>
            <w:rFonts w:ascii="Arial" w:eastAsia="Calibri" w:hAnsi="Arial" w:cs="Arial"/>
            <w:sz w:val="20"/>
            <w:szCs w:val="20"/>
            <w:lang w:eastAsia="en-US"/>
          </w:rPr>
          <w:t>najgłębsze jezioro w Polsce</w:t>
        </w:r>
      </w:hyperlink>
      <w:r w:rsidR="006F2195" w:rsidRPr="006F2195">
        <w:rPr>
          <w:rFonts w:ascii="Arial" w:eastAsia="Calibri" w:hAnsi="Arial" w:cs="Arial"/>
          <w:sz w:val="20"/>
          <w:szCs w:val="20"/>
          <w:lang w:eastAsia="en-US"/>
        </w:rPr>
        <w:t xml:space="preserve"> i w całej środkowej części Niżu Europejskiego. </w:t>
      </w:r>
    </w:p>
    <w:p w:rsidR="006F2195" w:rsidRPr="006F2195" w:rsidRDefault="006F2195" w:rsidP="004D71B4">
      <w:pPr>
        <w:pStyle w:val="NormalnyWeb"/>
        <w:jc w:val="both"/>
        <w:rPr>
          <w:rFonts w:ascii="Arial" w:eastAsia="Calibri" w:hAnsi="Arial" w:cs="Arial"/>
          <w:sz w:val="20"/>
          <w:szCs w:val="20"/>
          <w:lang w:eastAsia="en-US"/>
        </w:rPr>
      </w:pPr>
      <w:r w:rsidRPr="006F2195">
        <w:rPr>
          <w:rFonts w:ascii="Arial" w:eastAsia="Calibri" w:hAnsi="Arial" w:cs="Arial"/>
          <w:sz w:val="20"/>
          <w:szCs w:val="20"/>
          <w:lang w:eastAsia="en-US"/>
        </w:rPr>
        <w:t xml:space="preserve">Hańcza to rynnowe </w:t>
      </w:r>
      <w:hyperlink r:id="rId8" w:tooltip="Jezioro" w:history="1">
        <w:r w:rsidRPr="006F2195">
          <w:rPr>
            <w:rFonts w:ascii="Arial" w:eastAsia="Calibri" w:hAnsi="Arial" w:cs="Arial"/>
            <w:sz w:val="20"/>
            <w:szCs w:val="20"/>
            <w:lang w:eastAsia="en-US"/>
          </w:rPr>
          <w:t>jezioro</w:t>
        </w:r>
      </w:hyperlink>
      <w:r w:rsidRPr="006F2195">
        <w:rPr>
          <w:rFonts w:ascii="Arial" w:eastAsia="Calibri" w:hAnsi="Arial" w:cs="Arial"/>
          <w:sz w:val="20"/>
          <w:szCs w:val="20"/>
          <w:lang w:eastAsia="en-US"/>
        </w:rPr>
        <w:t xml:space="preserve"> polodowcowe o niskiej </w:t>
      </w:r>
      <w:hyperlink r:id="rId9" w:tooltip="Trofizm" w:history="1">
        <w:r w:rsidRPr="006F2195">
          <w:rPr>
            <w:rFonts w:ascii="Arial" w:eastAsia="Calibri" w:hAnsi="Arial" w:cs="Arial"/>
            <w:sz w:val="20"/>
            <w:szCs w:val="20"/>
            <w:lang w:eastAsia="en-US"/>
          </w:rPr>
          <w:t>trofii</w:t>
        </w:r>
      </w:hyperlink>
      <w:r w:rsidRPr="006F2195">
        <w:rPr>
          <w:rFonts w:ascii="Arial" w:eastAsia="Calibri" w:hAnsi="Arial" w:cs="Arial"/>
          <w:sz w:val="20"/>
          <w:szCs w:val="20"/>
          <w:lang w:eastAsia="en-US"/>
        </w:rPr>
        <w:t xml:space="preserve"> (jezioro oligo-mezotroficzne). Na brzegach liczne są głazy, niektóre o kilkumetrowej szerokości. Nagromadzenie głazów jest tak znaczne, że sprawiają wrażenie sztucznie ułożonych (niekiedy grubość warstwy przekracza 2m). Dno jeziora o znacznym nachyleniu (około 12°).</w:t>
      </w:r>
    </w:p>
    <w:p w:rsidR="006F2195" w:rsidRPr="006F2195" w:rsidRDefault="006F2195" w:rsidP="004D71B4">
      <w:pPr>
        <w:pStyle w:val="NormalnyWeb"/>
        <w:jc w:val="both"/>
        <w:rPr>
          <w:rFonts w:ascii="Arial" w:eastAsia="Calibri" w:hAnsi="Arial" w:cs="Arial"/>
          <w:sz w:val="20"/>
          <w:szCs w:val="20"/>
          <w:lang w:eastAsia="en-US"/>
        </w:rPr>
      </w:pPr>
      <w:r w:rsidRPr="006F2195">
        <w:rPr>
          <w:rFonts w:ascii="Arial" w:eastAsia="Calibri" w:hAnsi="Arial" w:cs="Arial"/>
          <w:sz w:val="20"/>
          <w:szCs w:val="20"/>
          <w:lang w:eastAsia="en-US"/>
        </w:rPr>
        <w:t xml:space="preserve">Wody jeziora Hańcza są bardzo czyste, przezroczystość (widzialność </w:t>
      </w:r>
      <w:hyperlink r:id="rId10" w:tooltip="Krążek Secchiego" w:history="1">
        <w:r w:rsidRPr="006F2195">
          <w:rPr>
            <w:rFonts w:ascii="Arial" w:eastAsia="Calibri" w:hAnsi="Arial" w:cs="Arial"/>
            <w:sz w:val="20"/>
            <w:szCs w:val="20"/>
            <w:lang w:eastAsia="en-US"/>
          </w:rPr>
          <w:t>krążka Secchiego</w:t>
        </w:r>
      </w:hyperlink>
      <w:r w:rsidRPr="006F2195">
        <w:rPr>
          <w:rFonts w:ascii="Arial" w:eastAsia="Calibri" w:hAnsi="Arial" w:cs="Arial"/>
          <w:sz w:val="20"/>
          <w:szCs w:val="20"/>
          <w:lang w:eastAsia="en-US"/>
        </w:rPr>
        <w:t xml:space="preserve">) dochodzi do 12 m. Dno piaszczysto-żwirowe. W litoralu roślinność wynurzona słabo rozwinięta (ze względu na niska trofię i charakter dna), podobnie jak </w:t>
      </w:r>
      <w:hyperlink r:id="rId11" w:tooltip="Elodeidy" w:history="1">
        <w:r w:rsidRPr="006F2195">
          <w:rPr>
            <w:rFonts w:ascii="Arial" w:eastAsia="Calibri" w:hAnsi="Arial" w:cs="Arial"/>
            <w:sz w:val="20"/>
            <w:szCs w:val="20"/>
            <w:lang w:eastAsia="en-US"/>
          </w:rPr>
          <w:t>roślinność zanurzona</w:t>
        </w:r>
      </w:hyperlink>
      <w:r w:rsidRPr="006F2195">
        <w:rPr>
          <w:rFonts w:ascii="Arial" w:eastAsia="Calibri" w:hAnsi="Arial" w:cs="Arial"/>
          <w:sz w:val="20"/>
          <w:szCs w:val="20"/>
          <w:lang w:eastAsia="en-US"/>
        </w:rPr>
        <w:t>.</w:t>
      </w:r>
    </w:p>
    <w:p w:rsidR="006F2195" w:rsidRPr="006F2195" w:rsidRDefault="006F2195" w:rsidP="004D71B4">
      <w:pPr>
        <w:pStyle w:val="NormalnyWeb"/>
        <w:jc w:val="both"/>
        <w:rPr>
          <w:rFonts w:ascii="Arial" w:eastAsia="Calibri" w:hAnsi="Arial" w:cs="Arial"/>
          <w:sz w:val="20"/>
          <w:szCs w:val="20"/>
          <w:lang w:eastAsia="en-US"/>
        </w:rPr>
      </w:pPr>
      <w:r w:rsidRPr="006F2195">
        <w:rPr>
          <w:rFonts w:ascii="Arial" w:eastAsia="Calibri" w:hAnsi="Arial" w:cs="Arial"/>
          <w:sz w:val="20"/>
          <w:szCs w:val="20"/>
          <w:lang w:eastAsia="en-US"/>
        </w:rPr>
        <w:t xml:space="preserve">Jezioro ma średnio rozwiniętą linię brzegową z kilkoma malowniczymi zatokami. Poza obniżeniami na krańcach północnym i południowym brzegi akwenu są strome, a nawet bardzo strome: wschodnie, stanowiące moreny czołowe, zajmuje dorodny bór świerkowy; zachodnie, ukształtowane w pagórkowatą wyżynę lodowcową – pola orne i pastwiska. </w:t>
      </w:r>
    </w:p>
    <w:p w:rsidR="00996506" w:rsidRDefault="006F2195" w:rsidP="004D71B4">
      <w:pPr>
        <w:spacing w:after="0"/>
        <w:jc w:val="both"/>
        <w:rPr>
          <w:rFonts w:ascii="Arial" w:hAnsi="Arial" w:cs="Arial"/>
          <w:sz w:val="20"/>
          <w:szCs w:val="20"/>
        </w:rPr>
      </w:pPr>
      <w:r>
        <w:rPr>
          <w:rFonts w:ascii="Arial" w:hAnsi="Arial" w:cs="Arial"/>
          <w:sz w:val="20"/>
          <w:szCs w:val="20"/>
        </w:rPr>
        <w:t>Nurkowanie odbyło się 15 października tego roku</w:t>
      </w:r>
      <w:r w:rsidR="00996506" w:rsidRPr="006F2195">
        <w:rPr>
          <w:rFonts w:ascii="Arial" w:hAnsi="Arial" w:cs="Arial"/>
          <w:sz w:val="20"/>
          <w:szCs w:val="20"/>
        </w:rPr>
        <w:t xml:space="preserve">. Dzień był </w:t>
      </w:r>
      <w:r>
        <w:rPr>
          <w:rFonts w:ascii="Arial" w:hAnsi="Arial" w:cs="Arial"/>
          <w:sz w:val="20"/>
          <w:szCs w:val="20"/>
        </w:rPr>
        <w:t>pochmurny, deszczowy (mżawka)</w:t>
      </w:r>
      <w:r w:rsidR="00996506" w:rsidRPr="006F2195">
        <w:rPr>
          <w:rFonts w:ascii="Arial" w:hAnsi="Arial" w:cs="Arial"/>
          <w:sz w:val="20"/>
          <w:szCs w:val="20"/>
        </w:rPr>
        <w:t xml:space="preserve">, temperatura powietrza </w:t>
      </w:r>
      <w:r>
        <w:rPr>
          <w:rFonts w:ascii="Arial" w:hAnsi="Arial" w:cs="Arial"/>
          <w:sz w:val="20"/>
          <w:szCs w:val="20"/>
        </w:rPr>
        <w:t xml:space="preserve">wynosiła </w:t>
      </w:r>
      <w:r w:rsidR="00996506" w:rsidRPr="006F2195">
        <w:rPr>
          <w:rFonts w:ascii="Arial" w:hAnsi="Arial" w:cs="Arial"/>
          <w:sz w:val="20"/>
          <w:szCs w:val="20"/>
        </w:rPr>
        <w:t xml:space="preserve">około </w:t>
      </w:r>
      <w:r>
        <w:rPr>
          <w:rFonts w:ascii="Arial" w:hAnsi="Arial" w:cs="Arial"/>
          <w:sz w:val="20"/>
          <w:szCs w:val="20"/>
        </w:rPr>
        <w:t>12</w:t>
      </w:r>
      <w:r w:rsidR="00996506" w:rsidRPr="006F2195">
        <w:rPr>
          <w:rFonts w:ascii="Arial" w:hAnsi="Arial" w:cs="Arial"/>
          <w:sz w:val="20"/>
          <w:szCs w:val="20"/>
        </w:rPr>
        <w:t xml:space="preserve"> stopni Celsjusza a temperatura wody około </w:t>
      </w:r>
      <w:r w:rsidR="004D71B4">
        <w:rPr>
          <w:rFonts w:ascii="Arial" w:hAnsi="Arial" w:cs="Arial"/>
          <w:sz w:val="20"/>
          <w:szCs w:val="20"/>
        </w:rPr>
        <w:t>6</w:t>
      </w:r>
      <w:r w:rsidR="00996506" w:rsidRPr="006F2195">
        <w:rPr>
          <w:rFonts w:ascii="Arial" w:hAnsi="Arial" w:cs="Arial"/>
          <w:sz w:val="20"/>
          <w:szCs w:val="20"/>
        </w:rPr>
        <w:t xml:space="preserve"> stopni Celsjusza. Wiatr tego </w:t>
      </w:r>
      <w:r w:rsidR="00FA54F2" w:rsidRPr="006F2195">
        <w:rPr>
          <w:rFonts w:ascii="Arial" w:hAnsi="Arial" w:cs="Arial"/>
          <w:sz w:val="20"/>
          <w:szCs w:val="20"/>
        </w:rPr>
        <w:t>dnia był umiarkowany, jednak na wodzie w</w:t>
      </w:r>
      <w:r w:rsidR="004D71B4">
        <w:rPr>
          <w:rFonts w:ascii="Arial" w:hAnsi="Arial" w:cs="Arial"/>
          <w:sz w:val="20"/>
          <w:szCs w:val="20"/>
        </w:rPr>
        <w:t>ystępowało dość mocne falowanie</w:t>
      </w:r>
      <w:r w:rsidR="00207EFD" w:rsidRPr="006F2195">
        <w:rPr>
          <w:rFonts w:ascii="Arial" w:hAnsi="Arial" w:cs="Arial"/>
          <w:sz w:val="20"/>
          <w:szCs w:val="20"/>
        </w:rPr>
        <w:t>.</w:t>
      </w:r>
      <w:r w:rsidR="00FA54F2" w:rsidRPr="006F2195">
        <w:rPr>
          <w:rFonts w:ascii="Arial" w:hAnsi="Arial" w:cs="Arial"/>
          <w:sz w:val="20"/>
          <w:szCs w:val="20"/>
        </w:rPr>
        <w:t xml:space="preserve"> </w:t>
      </w:r>
      <w:r>
        <w:rPr>
          <w:rFonts w:ascii="Arial" w:hAnsi="Arial" w:cs="Arial"/>
          <w:sz w:val="20"/>
          <w:szCs w:val="20"/>
        </w:rPr>
        <w:t>Zejście do wody odbywało się z brzegu</w:t>
      </w:r>
      <w:r w:rsidR="004D71B4">
        <w:rPr>
          <w:rFonts w:ascii="Arial" w:hAnsi="Arial" w:cs="Arial"/>
          <w:sz w:val="20"/>
          <w:szCs w:val="20"/>
        </w:rPr>
        <w:t xml:space="preserve"> (na terenie tzw. Parkingu nr 3, znajdującego się w okolicy wsi Błaskowizna)</w:t>
      </w:r>
      <w:r w:rsidR="00C337C4">
        <w:rPr>
          <w:rFonts w:ascii="Arial" w:hAnsi="Arial" w:cs="Arial"/>
          <w:sz w:val="20"/>
          <w:szCs w:val="20"/>
        </w:rPr>
        <w:t>.</w:t>
      </w:r>
    </w:p>
    <w:p w:rsidR="00C337C4" w:rsidRPr="006F2195" w:rsidRDefault="00C337C4" w:rsidP="004D71B4">
      <w:pPr>
        <w:spacing w:after="0"/>
        <w:jc w:val="both"/>
        <w:rPr>
          <w:rFonts w:ascii="Arial" w:hAnsi="Arial" w:cs="Arial"/>
          <w:sz w:val="20"/>
          <w:szCs w:val="20"/>
        </w:rPr>
      </w:pPr>
      <w:r>
        <w:rPr>
          <w:rFonts w:ascii="Arial" w:hAnsi="Arial" w:cs="Arial"/>
          <w:noProof/>
          <w:sz w:val="20"/>
          <w:szCs w:val="20"/>
          <w:lang w:eastAsia="pl-PL"/>
        </w:rPr>
        <w:drawing>
          <wp:inline distT="0" distB="0" distL="0" distR="0">
            <wp:extent cx="6115050" cy="4048125"/>
            <wp:effectExtent l="19050" t="0" r="0" b="0"/>
            <wp:docPr id="1" name="Obraz 0" descr="han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cza.png"/>
                    <pic:cNvPicPr/>
                  </pic:nvPicPr>
                  <pic:blipFill>
                    <a:blip r:embed="rId12" cstate="print"/>
                    <a:stretch>
                      <a:fillRect/>
                    </a:stretch>
                  </pic:blipFill>
                  <pic:spPr>
                    <a:xfrm>
                      <a:off x="0" y="0"/>
                      <a:ext cx="6117928" cy="4050030"/>
                    </a:xfrm>
                    <a:prstGeom prst="rect">
                      <a:avLst/>
                    </a:prstGeom>
                  </pic:spPr>
                </pic:pic>
              </a:graphicData>
            </a:graphic>
          </wp:inline>
        </w:drawing>
      </w:r>
    </w:p>
    <w:p w:rsidR="00403279" w:rsidRPr="00762E58" w:rsidRDefault="00403279" w:rsidP="00586D4A">
      <w:pPr>
        <w:pStyle w:val="Nagwek1"/>
        <w:rPr>
          <w:rFonts w:ascii="Arial" w:hAnsi="Arial" w:cs="Arial"/>
          <w:color w:val="auto"/>
          <w:sz w:val="20"/>
          <w:szCs w:val="20"/>
        </w:rPr>
      </w:pPr>
      <w:r w:rsidRPr="00762E58">
        <w:rPr>
          <w:rFonts w:ascii="Arial" w:hAnsi="Arial" w:cs="Arial"/>
          <w:color w:val="auto"/>
          <w:sz w:val="20"/>
          <w:szCs w:val="20"/>
        </w:rPr>
        <w:lastRenderedPageBreak/>
        <w:t>Przygotowanie do nurkowania</w:t>
      </w:r>
    </w:p>
    <w:p w:rsidR="004D71B4" w:rsidRDefault="00C337C4" w:rsidP="004D71B4">
      <w:pPr>
        <w:spacing w:after="0"/>
        <w:jc w:val="both"/>
        <w:rPr>
          <w:rFonts w:ascii="Arial" w:hAnsi="Arial" w:cs="Arial"/>
          <w:sz w:val="20"/>
          <w:szCs w:val="20"/>
        </w:rPr>
      </w:pPr>
      <w:r>
        <w:rPr>
          <w:rFonts w:ascii="Arial" w:hAnsi="Arial" w:cs="Arial"/>
          <w:sz w:val="20"/>
          <w:szCs w:val="20"/>
        </w:rPr>
        <w:t>Osoby nurkujące</w:t>
      </w:r>
      <w:r w:rsidR="004D71B4" w:rsidRPr="006F2195">
        <w:rPr>
          <w:rFonts w:ascii="Arial" w:hAnsi="Arial" w:cs="Arial"/>
          <w:sz w:val="20"/>
          <w:szCs w:val="20"/>
        </w:rPr>
        <w:t>:</w:t>
      </w:r>
    </w:p>
    <w:p w:rsidR="00C337C4" w:rsidRPr="00A5315C" w:rsidRDefault="00A5315C" w:rsidP="004D71B4">
      <w:pPr>
        <w:spacing w:after="0"/>
        <w:jc w:val="both"/>
        <w:rPr>
          <w:rFonts w:ascii="Arial" w:hAnsi="Arial" w:cs="Arial"/>
          <w:sz w:val="20"/>
          <w:szCs w:val="20"/>
          <w:lang w:val="en-US"/>
        </w:rPr>
      </w:pPr>
      <w:r w:rsidRPr="00A5315C">
        <w:rPr>
          <w:rFonts w:ascii="Arial" w:hAnsi="Arial" w:cs="Arial"/>
          <w:sz w:val="20"/>
          <w:szCs w:val="20"/>
          <w:lang w:val="en-US"/>
        </w:rPr>
        <w:t>- Nurek Rescue Diver</w:t>
      </w:r>
    </w:p>
    <w:p w:rsidR="004D71B4" w:rsidRPr="00A5315C" w:rsidRDefault="00A5315C" w:rsidP="004D71B4">
      <w:pPr>
        <w:spacing w:after="0"/>
        <w:jc w:val="both"/>
        <w:rPr>
          <w:rFonts w:ascii="Arial" w:hAnsi="Arial" w:cs="Arial"/>
          <w:sz w:val="20"/>
          <w:szCs w:val="20"/>
          <w:lang w:val="en-US"/>
        </w:rPr>
      </w:pPr>
      <w:r w:rsidRPr="00A5315C">
        <w:rPr>
          <w:rFonts w:ascii="Arial" w:hAnsi="Arial" w:cs="Arial"/>
          <w:sz w:val="20"/>
          <w:szCs w:val="20"/>
          <w:lang w:val="en-US"/>
        </w:rPr>
        <w:t>- Nurek AOWD (25 nurkowań)</w:t>
      </w:r>
    </w:p>
    <w:p w:rsidR="00C337C4" w:rsidRDefault="004D71B4" w:rsidP="004D71B4">
      <w:pPr>
        <w:spacing w:after="0"/>
        <w:jc w:val="both"/>
        <w:rPr>
          <w:rFonts w:ascii="Arial" w:hAnsi="Arial" w:cs="Arial"/>
          <w:sz w:val="20"/>
          <w:szCs w:val="20"/>
        </w:rPr>
      </w:pPr>
      <w:r w:rsidRPr="00C337C4">
        <w:rPr>
          <w:rFonts w:ascii="Arial" w:hAnsi="Arial" w:cs="Arial"/>
          <w:sz w:val="20"/>
          <w:szCs w:val="20"/>
        </w:rPr>
        <w:t>- Nurek AOWD</w:t>
      </w:r>
      <w:r w:rsidR="00A5315C">
        <w:rPr>
          <w:rFonts w:ascii="Arial" w:hAnsi="Arial" w:cs="Arial"/>
          <w:sz w:val="20"/>
          <w:szCs w:val="20"/>
        </w:rPr>
        <w:t xml:space="preserve"> (25 nurkowań)</w:t>
      </w:r>
    </w:p>
    <w:p w:rsidR="004D71B4" w:rsidRPr="004D71B4" w:rsidRDefault="004D71B4" w:rsidP="004D71B4"/>
    <w:p w:rsidR="00207EFD" w:rsidRPr="00C337C4" w:rsidRDefault="00C337C4" w:rsidP="00C337C4">
      <w:pPr>
        <w:spacing w:after="0"/>
        <w:jc w:val="both"/>
        <w:rPr>
          <w:rFonts w:ascii="Arial" w:hAnsi="Arial" w:cs="Arial"/>
          <w:sz w:val="20"/>
          <w:szCs w:val="20"/>
        </w:rPr>
      </w:pPr>
      <w:r>
        <w:rPr>
          <w:rFonts w:ascii="Arial" w:hAnsi="Arial" w:cs="Arial"/>
          <w:sz w:val="20"/>
          <w:szCs w:val="20"/>
        </w:rPr>
        <w:t xml:space="preserve">Przed nurkowaniem nurkowie </w:t>
      </w:r>
      <w:r w:rsidR="00A5315C">
        <w:rPr>
          <w:rFonts w:ascii="Arial" w:hAnsi="Arial" w:cs="Arial"/>
          <w:sz w:val="20"/>
          <w:szCs w:val="20"/>
        </w:rPr>
        <w:t>przeprowadziłem</w:t>
      </w:r>
      <w:r w:rsidR="000D1E45" w:rsidRPr="006F2195">
        <w:rPr>
          <w:rFonts w:ascii="Arial" w:hAnsi="Arial" w:cs="Arial"/>
          <w:sz w:val="20"/>
          <w:szCs w:val="20"/>
        </w:rPr>
        <w:t xml:space="preserve"> około 15 minutową odprawę. Podczas odprawy przypomniane zostały znaki nurkowe, procedura na wypadek zgubienia partnera, </w:t>
      </w:r>
      <w:r w:rsidR="001C586B" w:rsidRPr="006F2195">
        <w:rPr>
          <w:rFonts w:ascii="Arial" w:hAnsi="Arial" w:cs="Arial"/>
          <w:sz w:val="20"/>
          <w:szCs w:val="20"/>
        </w:rPr>
        <w:t xml:space="preserve">przypomniano o konieczności wykonania przystanku bezpieczeństwa na 5 m oraz o konieczności kontrolowania ilości gazu. </w:t>
      </w:r>
      <w:r>
        <w:rPr>
          <w:rFonts w:ascii="Arial" w:hAnsi="Arial" w:cs="Arial"/>
          <w:sz w:val="20"/>
          <w:szCs w:val="20"/>
        </w:rPr>
        <w:t xml:space="preserve">Ponieważ Woda była bardzo zimna nurkowie sprawdzili dokładnie swój sprzęt (jackety, automaty, system balastowy, latarki). Nurkowanie zaplanowane zostało na głębokość </w:t>
      </w:r>
      <w:r w:rsidR="0029089B">
        <w:rPr>
          <w:rFonts w:ascii="Arial" w:hAnsi="Arial" w:cs="Arial"/>
          <w:sz w:val="20"/>
          <w:szCs w:val="20"/>
        </w:rPr>
        <w:t>nie głębszą niż 30</w:t>
      </w:r>
      <w:r>
        <w:rPr>
          <w:rFonts w:ascii="Arial" w:hAnsi="Arial" w:cs="Arial"/>
          <w:sz w:val="20"/>
          <w:szCs w:val="20"/>
        </w:rPr>
        <w:t xml:space="preserve"> m </w:t>
      </w:r>
      <w:r w:rsidR="0029089B">
        <w:rPr>
          <w:rFonts w:ascii="Arial" w:hAnsi="Arial" w:cs="Arial"/>
          <w:sz w:val="20"/>
          <w:szCs w:val="20"/>
        </w:rPr>
        <w:t xml:space="preserve">i </w:t>
      </w:r>
      <w:r>
        <w:rPr>
          <w:rFonts w:ascii="Arial" w:hAnsi="Arial" w:cs="Arial"/>
          <w:sz w:val="20"/>
          <w:szCs w:val="20"/>
        </w:rPr>
        <w:t>nie dłużej niż 40 minut (uwzględniając przystanek bezpieczeństwa na głębokości 5 m)</w:t>
      </w:r>
    </w:p>
    <w:p w:rsidR="00403279" w:rsidRPr="00762E58" w:rsidRDefault="00403279" w:rsidP="00586D4A">
      <w:pPr>
        <w:pStyle w:val="Nagwek1"/>
        <w:rPr>
          <w:rFonts w:ascii="Arial" w:hAnsi="Arial" w:cs="Arial"/>
          <w:color w:val="auto"/>
          <w:sz w:val="20"/>
          <w:szCs w:val="20"/>
        </w:rPr>
      </w:pPr>
      <w:r w:rsidRPr="00762E58">
        <w:rPr>
          <w:rFonts w:ascii="Arial" w:hAnsi="Arial" w:cs="Arial"/>
          <w:color w:val="auto"/>
          <w:sz w:val="20"/>
          <w:szCs w:val="20"/>
        </w:rPr>
        <w:t>Wypadek nurkowy</w:t>
      </w:r>
    </w:p>
    <w:p w:rsidR="007E57AE" w:rsidRDefault="00C337C4" w:rsidP="00CE02E2">
      <w:pPr>
        <w:spacing w:after="0"/>
        <w:jc w:val="both"/>
        <w:rPr>
          <w:rFonts w:ascii="Arial" w:hAnsi="Arial" w:cs="Arial"/>
          <w:sz w:val="20"/>
          <w:szCs w:val="20"/>
        </w:rPr>
      </w:pPr>
      <w:r>
        <w:rPr>
          <w:rFonts w:ascii="Arial" w:hAnsi="Arial" w:cs="Arial"/>
          <w:sz w:val="20"/>
          <w:szCs w:val="20"/>
        </w:rPr>
        <w:t>Po odprawie, ubraniu się w sprzęt zeszliśmy do wody</w:t>
      </w:r>
      <w:r w:rsidR="0017662A" w:rsidRPr="006F2195">
        <w:rPr>
          <w:rFonts w:ascii="Arial" w:hAnsi="Arial" w:cs="Arial"/>
          <w:sz w:val="20"/>
          <w:szCs w:val="20"/>
        </w:rPr>
        <w:t xml:space="preserve">. </w:t>
      </w:r>
      <w:r>
        <w:rPr>
          <w:rFonts w:ascii="Arial" w:hAnsi="Arial" w:cs="Arial"/>
          <w:sz w:val="20"/>
          <w:szCs w:val="20"/>
        </w:rPr>
        <w:t>S</w:t>
      </w:r>
      <w:r w:rsidR="00360E91" w:rsidRPr="006F2195">
        <w:rPr>
          <w:rFonts w:ascii="Arial" w:hAnsi="Arial" w:cs="Arial"/>
          <w:sz w:val="20"/>
          <w:szCs w:val="20"/>
        </w:rPr>
        <w:t xml:space="preserve">prawdziliśmy </w:t>
      </w:r>
      <w:r>
        <w:rPr>
          <w:rFonts w:ascii="Arial" w:hAnsi="Arial" w:cs="Arial"/>
          <w:sz w:val="20"/>
          <w:szCs w:val="20"/>
        </w:rPr>
        <w:t xml:space="preserve">nawzajem </w:t>
      </w:r>
      <w:r w:rsidR="001E0543" w:rsidRPr="006F2195">
        <w:rPr>
          <w:rFonts w:ascii="Arial" w:hAnsi="Arial" w:cs="Arial"/>
          <w:sz w:val="20"/>
          <w:szCs w:val="20"/>
        </w:rPr>
        <w:t xml:space="preserve">sprzęt, </w:t>
      </w:r>
      <w:r w:rsidR="0017662A" w:rsidRPr="006F2195">
        <w:rPr>
          <w:rFonts w:ascii="Arial" w:hAnsi="Arial" w:cs="Arial"/>
          <w:sz w:val="20"/>
          <w:szCs w:val="20"/>
        </w:rPr>
        <w:t xml:space="preserve">wszyscy </w:t>
      </w:r>
      <w:r w:rsidR="00360E91" w:rsidRPr="006F2195">
        <w:rPr>
          <w:rFonts w:ascii="Arial" w:hAnsi="Arial" w:cs="Arial"/>
          <w:sz w:val="20"/>
          <w:szCs w:val="20"/>
        </w:rPr>
        <w:t xml:space="preserve">pokazaliśmy </w:t>
      </w:r>
      <w:r w:rsidR="0017662A" w:rsidRPr="006F2195">
        <w:rPr>
          <w:rFonts w:ascii="Arial" w:hAnsi="Arial" w:cs="Arial"/>
          <w:sz w:val="20"/>
          <w:szCs w:val="20"/>
        </w:rPr>
        <w:t xml:space="preserve">znak OK. i </w:t>
      </w:r>
      <w:r w:rsidR="00360E91" w:rsidRPr="006F2195">
        <w:rPr>
          <w:rFonts w:ascii="Arial" w:hAnsi="Arial" w:cs="Arial"/>
          <w:sz w:val="20"/>
          <w:szCs w:val="20"/>
        </w:rPr>
        <w:t>rozpoczęliśmy zanurzanie</w:t>
      </w:r>
      <w:r w:rsidR="0017662A" w:rsidRPr="006F2195">
        <w:rPr>
          <w:rFonts w:ascii="Arial" w:hAnsi="Arial" w:cs="Arial"/>
          <w:sz w:val="20"/>
          <w:szCs w:val="20"/>
        </w:rPr>
        <w:t xml:space="preserve">. </w:t>
      </w:r>
      <w:r>
        <w:rPr>
          <w:rFonts w:ascii="Arial" w:hAnsi="Arial" w:cs="Arial"/>
          <w:sz w:val="20"/>
          <w:szCs w:val="20"/>
        </w:rPr>
        <w:t xml:space="preserve">Odległość między mną a </w:t>
      </w:r>
      <w:r w:rsidR="002D37AF">
        <w:rPr>
          <w:rFonts w:ascii="Arial" w:hAnsi="Arial" w:cs="Arial"/>
          <w:sz w:val="20"/>
          <w:szCs w:val="20"/>
        </w:rPr>
        <w:t>kolegami</w:t>
      </w:r>
      <w:r w:rsidR="00902C53" w:rsidRPr="006F2195">
        <w:rPr>
          <w:rFonts w:ascii="Arial" w:hAnsi="Arial" w:cs="Arial"/>
          <w:sz w:val="20"/>
          <w:szCs w:val="20"/>
        </w:rPr>
        <w:t xml:space="preserve"> </w:t>
      </w:r>
      <w:r>
        <w:rPr>
          <w:rFonts w:ascii="Arial" w:hAnsi="Arial" w:cs="Arial"/>
          <w:sz w:val="20"/>
          <w:szCs w:val="20"/>
        </w:rPr>
        <w:t>wynosiła ok. 1,5 metra</w:t>
      </w:r>
      <w:r w:rsidR="00902C53" w:rsidRPr="006F2195">
        <w:rPr>
          <w:rFonts w:ascii="Arial" w:hAnsi="Arial" w:cs="Arial"/>
          <w:sz w:val="20"/>
          <w:szCs w:val="20"/>
        </w:rPr>
        <w:t xml:space="preserve">. </w:t>
      </w:r>
      <w:r w:rsidR="002D37AF">
        <w:rPr>
          <w:rFonts w:ascii="Arial" w:hAnsi="Arial" w:cs="Arial"/>
          <w:sz w:val="20"/>
          <w:szCs w:val="20"/>
        </w:rPr>
        <w:t xml:space="preserve">Pod wodą okazało się że widoczność nie jest najlepsza i wynosi ok. 2 m. </w:t>
      </w:r>
      <w:r w:rsidR="00511043" w:rsidRPr="006F2195">
        <w:rPr>
          <w:rFonts w:ascii="Arial" w:hAnsi="Arial" w:cs="Arial"/>
          <w:sz w:val="20"/>
          <w:szCs w:val="20"/>
        </w:rPr>
        <w:t xml:space="preserve"> </w:t>
      </w:r>
      <w:r w:rsidR="0017320E" w:rsidRPr="006F2195">
        <w:rPr>
          <w:rFonts w:ascii="Arial" w:hAnsi="Arial" w:cs="Arial"/>
          <w:sz w:val="20"/>
          <w:szCs w:val="20"/>
        </w:rPr>
        <w:t xml:space="preserve"> </w:t>
      </w:r>
      <w:r w:rsidR="0029089B">
        <w:rPr>
          <w:rFonts w:ascii="Arial" w:hAnsi="Arial" w:cs="Arial"/>
          <w:sz w:val="20"/>
          <w:szCs w:val="20"/>
        </w:rPr>
        <w:t xml:space="preserve">Na głębokości </w:t>
      </w:r>
      <w:r w:rsidR="0017320E" w:rsidRPr="006F2195">
        <w:rPr>
          <w:rFonts w:ascii="Arial" w:hAnsi="Arial" w:cs="Arial"/>
          <w:sz w:val="20"/>
          <w:szCs w:val="20"/>
        </w:rPr>
        <w:t xml:space="preserve"> </w:t>
      </w:r>
      <w:r w:rsidR="0029089B">
        <w:rPr>
          <w:rFonts w:ascii="Arial" w:hAnsi="Arial" w:cs="Arial"/>
          <w:sz w:val="20"/>
          <w:szCs w:val="20"/>
        </w:rPr>
        <w:t xml:space="preserve">ok 20 m </w:t>
      </w:r>
      <w:r w:rsidR="001E0543" w:rsidRPr="006F2195">
        <w:rPr>
          <w:rFonts w:ascii="Arial" w:hAnsi="Arial" w:cs="Arial"/>
          <w:sz w:val="20"/>
          <w:szCs w:val="20"/>
        </w:rPr>
        <w:t>,</w:t>
      </w:r>
      <w:r w:rsidR="0017320E" w:rsidRPr="006F2195">
        <w:rPr>
          <w:rFonts w:ascii="Arial" w:hAnsi="Arial" w:cs="Arial"/>
          <w:sz w:val="20"/>
          <w:szCs w:val="20"/>
        </w:rPr>
        <w:t xml:space="preserve"> </w:t>
      </w:r>
      <w:r w:rsidR="0029089B">
        <w:rPr>
          <w:rFonts w:ascii="Arial" w:hAnsi="Arial" w:cs="Arial"/>
          <w:sz w:val="20"/>
          <w:szCs w:val="20"/>
        </w:rPr>
        <w:t xml:space="preserve">widoczność nagle się pogorszyła i wynosiła ok. 1 m (mieliśmy wrażenie jakbyśmy nurkowali w gęstej zawiesinie). Pokazałem znakami, że trzymamy się bardzo blisko siebie. Nagle na głębokości ok. 23m jeden z kolegów </w:t>
      </w:r>
      <w:r w:rsidR="007E57AE">
        <w:rPr>
          <w:rFonts w:ascii="Arial" w:hAnsi="Arial" w:cs="Arial"/>
          <w:sz w:val="20"/>
          <w:szCs w:val="20"/>
        </w:rPr>
        <w:t xml:space="preserve">podczas próby dopompowania kamizelki zaczął bardzo szybko wypełniać swój jacket powietrzem, a co za tym idzie wynurzać się (po całym zdarzeniu okazało się, że inflator zanieczyszczony był mułem/piaskiem i zawór dodawania powietrza zablokował się w pozycji otwartej) </w:t>
      </w:r>
    </w:p>
    <w:p w:rsidR="007E57AE" w:rsidRDefault="007E57AE" w:rsidP="00CE02E2">
      <w:pPr>
        <w:spacing w:after="0"/>
        <w:jc w:val="both"/>
        <w:rPr>
          <w:rFonts w:ascii="Arial" w:hAnsi="Arial" w:cs="Arial"/>
          <w:sz w:val="20"/>
          <w:szCs w:val="20"/>
        </w:rPr>
      </w:pPr>
      <w:r>
        <w:rPr>
          <w:rFonts w:ascii="Arial" w:hAnsi="Arial" w:cs="Arial"/>
          <w:sz w:val="20"/>
          <w:szCs w:val="20"/>
        </w:rPr>
        <w:t>Kolega wpadł w panikę i w szaleńczej walce próbował wypuścić powietrze z kamizelki. Warstwa mułu wzbudzona ruchami płetw szamoczącego się kolegi spowodowała że zarówno ja jak również mój kolega nie widzieliśmy nic – widoczność spadła w zasadzie do 0, i nie byliśmy w stanie zatrzymać naszego wynurzającego się kolegi.</w:t>
      </w:r>
    </w:p>
    <w:p w:rsidR="007E57AE" w:rsidRDefault="007E57AE" w:rsidP="00CE02E2">
      <w:pPr>
        <w:spacing w:after="0"/>
        <w:jc w:val="both"/>
        <w:rPr>
          <w:rFonts w:ascii="Arial" w:hAnsi="Arial" w:cs="Arial"/>
          <w:sz w:val="20"/>
          <w:szCs w:val="20"/>
        </w:rPr>
      </w:pPr>
    </w:p>
    <w:p w:rsidR="007E57AE" w:rsidRDefault="007E57AE" w:rsidP="00CE02E2">
      <w:pPr>
        <w:spacing w:after="0"/>
        <w:jc w:val="both"/>
        <w:rPr>
          <w:rFonts w:ascii="Arial" w:hAnsi="Arial" w:cs="Arial"/>
          <w:sz w:val="20"/>
          <w:szCs w:val="20"/>
        </w:rPr>
      </w:pPr>
      <w:r>
        <w:rPr>
          <w:rFonts w:ascii="Arial" w:hAnsi="Arial" w:cs="Arial"/>
          <w:sz w:val="20"/>
          <w:szCs w:val="20"/>
        </w:rPr>
        <w:t>Natychmiast podjąłem decyzję o wynurzeniu się wraz z drugim kolegą.</w:t>
      </w:r>
      <w:r w:rsidR="006839D5">
        <w:rPr>
          <w:rFonts w:ascii="Arial" w:hAnsi="Arial" w:cs="Arial"/>
          <w:sz w:val="20"/>
          <w:szCs w:val="20"/>
        </w:rPr>
        <w:t xml:space="preserve"> Kontrolując prędkość wynurzania szybko osiągnęliśmy powierzchnię, gdzie był już nasz partner. Okazało się że jest przytomny, ale mocno przestraszony</w:t>
      </w:r>
      <w:r w:rsidR="00FF66EC">
        <w:rPr>
          <w:rFonts w:ascii="Arial" w:hAnsi="Arial" w:cs="Arial"/>
          <w:sz w:val="20"/>
          <w:szCs w:val="20"/>
        </w:rPr>
        <w:t xml:space="preserve"> i ma problemy ze złapaniem oddechu.</w:t>
      </w:r>
      <w:r w:rsidR="006839D5">
        <w:rPr>
          <w:rFonts w:ascii="Arial" w:hAnsi="Arial" w:cs="Arial"/>
          <w:sz w:val="20"/>
          <w:szCs w:val="20"/>
        </w:rPr>
        <w:t>.</w:t>
      </w:r>
    </w:p>
    <w:p w:rsidR="00762E58" w:rsidRDefault="006839D5" w:rsidP="00CE02E2">
      <w:pPr>
        <w:spacing w:after="0"/>
        <w:jc w:val="both"/>
        <w:rPr>
          <w:rFonts w:ascii="Arial" w:hAnsi="Arial" w:cs="Arial"/>
          <w:sz w:val="20"/>
          <w:szCs w:val="20"/>
        </w:rPr>
      </w:pPr>
      <w:r>
        <w:rPr>
          <w:rFonts w:ascii="Arial" w:hAnsi="Arial" w:cs="Arial"/>
          <w:sz w:val="20"/>
          <w:szCs w:val="20"/>
        </w:rPr>
        <w:t>W pierwszej kolejności nawiązaliśmy z nim kontakt głosowy i poprosiłem go o próbę uspokojenia się i wyrównania oddechu. Pływalność na powierzchni miał dobrą ponieważ jego kamizelka była w całości wypełnio</w:t>
      </w:r>
      <w:r w:rsidR="00FF66EC">
        <w:rPr>
          <w:rFonts w:ascii="Arial" w:hAnsi="Arial" w:cs="Arial"/>
          <w:sz w:val="20"/>
          <w:szCs w:val="20"/>
        </w:rPr>
        <w:t xml:space="preserve">na powietrzem. Wynurzyliśmy się w odległości ok. 60-70 m od brzegu, wiec podjąłem decyzję o szybkim odholowaniu kolegi w jego kierunku w celu udzielenia mu odpowiedniej pomocy. Holowaliśmy go we dwóch, kontrolując cały czas jego świadomość  i przy okazji zbierając wywiad na temat zdarzenia i jego stanu zdrowia. W miedzy czasie udało się nam zasygnalizować osobie na brzegu że mamy sytuację awaryjną. Po dopłynięciu do brzegu czekali na nas koledzy nurkowie, wśród nich instruktor R. który dysponował zestawem tlenowym. Wynieśliśmy naszego kolegę na brzeg, rozebraliśmy go ze sprzętu nurkowego, jednocześnie podaliśmy mu tlen. Ze względu na to że kolega skarżył się na lekki ból w okolicy klatki piersiowej </w:t>
      </w:r>
      <w:r w:rsidR="00762E58">
        <w:rPr>
          <w:rFonts w:ascii="Arial" w:hAnsi="Arial" w:cs="Arial"/>
          <w:sz w:val="20"/>
          <w:szCs w:val="20"/>
        </w:rPr>
        <w:t xml:space="preserve">zdecydowałem o wezwaniu </w:t>
      </w:r>
      <w:r w:rsidR="00FF66EC">
        <w:rPr>
          <w:rFonts w:ascii="Arial" w:hAnsi="Arial" w:cs="Arial"/>
          <w:sz w:val="20"/>
          <w:szCs w:val="20"/>
        </w:rPr>
        <w:t xml:space="preserve">pogotowie. </w:t>
      </w:r>
      <w:r w:rsidR="00762E58">
        <w:rPr>
          <w:rFonts w:ascii="Arial" w:hAnsi="Arial" w:cs="Arial"/>
          <w:sz w:val="20"/>
          <w:szCs w:val="20"/>
        </w:rPr>
        <w:t>Ze względu na panujące warunki atmosferyczne (zimno, deszcz) okryliśmy naszego kolegę folią termoizolacyjną, w celu niedopuszczenia do wychłodzenia organizmu.</w:t>
      </w:r>
    </w:p>
    <w:p w:rsidR="006839D5" w:rsidRDefault="00FF66EC" w:rsidP="00CE02E2">
      <w:pPr>
        <w:spacing w:after="0"/>
        <w:jc w:val="both"/>
        <w:rPr>
          <w:rFonts w:ascii="Arial" w:hAnsi="Arial" w:cs="Arial"/>
          <w:sz w:val="20"/>
          <w:szCs w:val="20"/>
        </w:rPr>
      </w:pPr>
      <w:r>
        <w:rPr>
          <w:rFonts w:ascii="Arial" w:hAnsi="Arial" w:cs="Arial"/>
          <w:sz w:val="20"/>
          <w:szCs w:val="20"/>
        </w:rPr>
        <w:t>Po ok. 20-25 minutach</w:t>
      </w:r>
      <w:r w:rsidR="00762E58">
        <w:rPr>
          <w:rFonts w:ascii="Arial" w:hAnsi="Arial" w:cs="Arial"/>
          <w:sz w:val="20"/>
          <w:szCs w:val="20"/>
        </w:rPr>
        <w:t xml:space="preserve"> przybyło pogotowie ratunkowe a nasz </w:t>
      </w:r>
      <w:r>
        <w:rPr>
          <w:rFonts w:ascii="Arial" w:hAnsi="Arial" w:cs="Arial"/>
          <w:sz w:val="20"/>
          <w:szCs w:val="20"/>
        </w:rPr>
        <w:t xml:space="preserve"> kolega został zabrany do najbliższego szpitala na dokładne badania. Wszelkie informacje o zdarzeniu przekazałem ratownikom medycznym.</w:t>
      </w:r>
      <w:r w:rsidR="00C15FBD">
        <w:rPr>
          <w:rFonts w:ascii="Arial" w:hAnsi="Arial" w:cs="Arial"/>
          <w:sz w:val="20"/>
          <w:szCs w:val="20"/>
        </w:rPr>
        <w:t xml:space="preserve"> Na szczęście okazało się że kolega nie doznał barotraumy, ani choroby dekompresyjnej</w:t>
      </w:r>
      <w:r w:rsidR="00762E58">
        <w:rPr>
          <w:rFonts w:ascii="Arial" w:hAnsi="Arial" w:cs="Arial"/>
          <w:sz w:val="20"/>
          <w:szCs w:val="20"/>
        </w:rPr>
        <w:t>, a ból w okolicach klatki piersiowej spowodowany został naciągnięciem mięśnia w trakcie szaleńczej walki z inflatorem.</w:t>
      </w:r>
    </w:p>
    <w:p w:rsidR="002C3FE5" w:rsidRPr="00A5315C" w:rsidRDefault="002C3FE5" w:rsidP="00CE02E2">
      <w:pPr>
        <w:pStyle w:val="Nagwek1"/>
        <w:rPr>
          <w:rFonts w:ascii="Arial" w:hAnsi="Arial" w:cs="Arial"/>
          <w:color w:val="auto"/>
          <w:sz w:val="20"/>
          <w:szCs w:val="20"/>
        </w:rPr>
      </w:pPr>
      <w:r w:rsidRPr="00A5315C">
        <w:rPr>
          <w:rFonts w:ascii="Arial" w:hAnsi="Arial" w:cs="Arial"/>
          <w:color w:val="auto"/>
          <w:sz w:val="20"/>
          <w:szCs w:val="20"/>
        </w:rPr>
        <w:lastRenderedPageBreak/>
        <w:t>Podsumowanie</w:t>
      </w:r>
    </w:p>
    <w:p w:rsidR="00CE02E2" w:rsidRDefault="00CE02E2" w:rsidP="00CE02E2">
      <w:pPr>
        <w:jc w:val="both"/>
        <w:rPr>
          <w:rFonts w:ascii="Arial" w:hAnsi="Arial" w:cs="Arial"/>
          <w:sz w:val="20"/>
          <w:szCs w:val="20"/>
        </w:rPr>
      </w:pPr>
      <w:r w:rsidRPr="006F2195">
        <w:rPr>
          <w:rFonts w:ascii="Arial" w:hAnsi="Arial" w:cs="Arial"/>
          <w:sz w:val="20"/>
          <w:szCs w:val="20"/>
        </w:rPr>
        <w:t xml:space="preserve">Bezpośrednią przyczyną zdarzenia był zapiaszczony i nieserwisowany infiltrator kamizelki wypornościowej. Spowodowało to zacięcie zaworu </w:t>
      </w:r>
      <w:r w:rsidR="004C5F61" w:rsidRPr="006F2195">
        <w:rPr>
          <w:rFonts w:ascii="Arial" w:hAnsi="Arial" w:cs="Arial"/>
          <w:sz w:val="20"/>
          <w:szCs w:val="20"/>
        </w:rPr>
        <w:t>dodawania powietrza do kamizelki,</w:t>
      </w:r>
      <w:r w:rsidRPr="006F2195">
        <w:rPr>
          <w:rFonts w:ascii="Arial" w:hAnsi="Arial" w:cs="Arial"/>
          <w:sz w:val="20"/>
          <w:szCs w:val="20"/>
        </w:rPr>
        <w:t xml:space="preserve"> w efekcie kamizelka bardzo szybko wypełniła się powietrzem a nurek stracił pływalność i za</w:t>
      </w:r>
      <w:r w:rsidR="00762E58">
        <w:rPr>
          <w:rFonts w:ascii="Arial" w:hAnsi="Arial" w:cs="Arial"/>
          <w:sz w:val="20"/>
          <w:szCs w:val="20"/>
        </w:rPr>
        <w:t>czął bardzo szybko się wynurzać</w:t>
      </w:r>
      <w:r w:rsidR="000D1E45" w:rsidRPr="006F2195">
        <w:rPr>
          <w:rFonts w:ascii="Arial" w:hAnsi="Arial" w:cs="Arial"/>
          <w:sz w:val="20"/>
          <w:szCs w:val="20"/>
        </w:rPr>
        <w:t>.</w:t>
      </w:r>
    </w:p>
    <w:p w:rsidR="00762E58" w:rsidRPr="00762E58" w:rsidRDefault="00762E58" w:rsidP="00CE02E2">
      <w:pPr>
        <w:jc w:val="both"/>
        <w:rPr>
          <w:rFonts w:ascii="Arial" w:hAnsi="Arial" w:cs="Arial"/>
          <w:b/>
          <w:sz w:val="20"/>
          <w:szCs w:val="20"/>
        </w:rPr>
      </w:pPr>
      <w:r w:rsidRPr="00762E58">
        <w:rPr>
          <w:rFonts w:ascii="Arial" w:hAnsi="Arial" w:cs="Arial"/>
          <w:b/>
          <w:sz w:val="20"/>
          <w:szCs w:val="20"/>
        </w:rPr>
        <w:t>Telefony alarmowe:</w:t>
      </w:r>
    </w:p>
    <w:p w:rsidR="00762E58" w:rsidRPr="00762E58" w:rsidRDefault="00762E58" w:rsidP="00762E58">
      <w:pPr>
        <w:jc w:val="both"/>
        <w:rPr>
          <w:rFonts w:ascii="Arial" w:hAnsi="Arial" w:cs="Arial"/>
          <w:sz w:val="20"/>
          <w:szCs w:val="20"/>
        </w:rPr>
      </w:pPr>
      <w:r w:rsidRPr="00762E58">
        <w:rPr>
          <w:rFonts w:ascii="Arial" w:hAnsi="Arial" w:cs="Arial"/>
          <w:sz w:val="20"/>
          <w:szCs w:val="20"/>
        </w:rPr>
        <w:t>Wojewódzka Stacja Pogotowia Ratunkowego SP ZOZ w Suwałkach</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16-400 Suwałki, ul. Mickiewicza 11</w:t>
      </w:r>
    </w:p>
    <w:p w:rsidR="00762E58" w:rsidRPr="00A5315C" w:rsidRDefault="00762E58" w:rsidP="00762E58">
      <w:pPr>
        <w:spacing w:line="240" w:lineRule="auto"/>
        <w:jc w:val="both"/>
        <w:rPr>
          <w:rFonts w:ascii="Arial" w:hAnsi="Arial" w:cs="Arial"/>
          <w:sz w:val="20"/>
          <w:szCs w:val="20"/>
        </w:rPr>
      </w:pPr>
      <w:r w:rsidRPr="00762E58">
        <w:rPr>
          <w:rFonts w:ascii="Arial" w:hAnsi="Arial" w:cs="Arial"/>
          <w:sz w:val="20"/>
          <w:szCs w:val="20"/>
        </w:rPr>
        <w:t xml:space="preserve">Centrala: tel. </w:t>
      </w:r>
      <w:r w:rsidRPr="00A5315C">
        <w:rPr>
          <w:rFonts w:ascii="Arial" w:hAnsi="Arial" w:cs="Arial"/>
          <w:sz w:val="20"/>
          <w:szCs w:val="20"/>
        </w:rPr>
        <w:t>(087) 566-22-68, fax. (087) 563-18-72</w:t>
      </w:r>
    </w:p>
    <w:p w:rsidR="00762E58" w:rsidRPr="00A5315C" w:rsidRDefault="00762E58" w:rsidP="00762E58">
      <w:pPr>
        <w:spacing w:line="240" w:lineRule="auto"/>
        <w:jc w:val="both"/>
        <w:rPr>
          <w:rFonts w:ascii="Arial" w:hAnsi="Arial" w:cs="Arial"/>
          <w:sz w:val="20"/>
          <w:szCs w:val="20"/>
        </w:rPr>
      </w:pPr>
      <w:r w:rsidRPr="00A5315C">
        <w:rPr>
          <w:rFonts w:ascii="Arial" w:hAnsi="Arial" w:cs="Arial"/>
          <w:sz w:val="20"/>
          <w:szCs w:val="20"/>
        </w:rPr>
        <w:t>e-mail: wspr.suwalki@wp.pl</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www.wsprsuw.republika.pl</w:t>
      </w:r>
    </w:p>
    <w:p w:rsidR="00762E58" w:rsidRPr="00762E58" w:rsidRDefault="00762E58" w:rsidP="00762E58">
      <w:pPr>
        <w:jc w:val="both"/>
        <w:rPr>
          <w:rFonts w:ascii="Arial" w:hAnsi="Arial" w:cs="Arial"/>
          <w:sz w:val="20"/>
          <w:szCs w:val="20"/>
        </w:rPr>
      </w:pPr>
    </w:p>
    <w:p w:rsidR="00762E58" w:rsidRPr="00762E58" w:rsidRDefault="00762E58" w:rsidP="00762E58">
      <w:pPr>
        <w:spacing w:line="240" w:lineRule="auto"/>
        <w:jc w:val="both"/>
        <w:rPr>
          <w:rFonts w:ascii="Arial" w:hAnsi="Arial" w:cs="Arial"/>
          <w:b/>
          <w:sz w:val="20"/>
          <w:szCs w:val="20"/>
        </w:rPr>
      </w:pPr>
      <w:r w:rsidRPr="00762E58">
        <w:rPr>
          <w:rFonts w:ascii="Arial" w:hAnsi="Arial" w:cs="Arial"/>
          <w:b/>
          <w:sz w:val="20"/>
          <w:szCs w:val="20"/>
        </w:rPr>
        <w:t>Jednostki. Terenowe.</w:t>
      </w:r>
    </w:p>
    <w:p w:rsidR="00762E58" w:rsidRPr="00762E58" w:rsidRDefault="00762E58" w:rsidP="00762E58">
      <w:pPr>
        <w:spacing w:line="240" w:lineRule="auto"/>
        <w:jc w:val="both"/>
        <w:rPr>
          <w:rFonts w:ascii="Arial" w:hAnsi="Arial" w:cs="Arial"/>
          <w:b/>
          <w:sz w:val="20"/>
          <w:szCs w:val="20"/>
        </w:rPr>
      </w:pPr>
      <w:r w:rsidRPr="00762E58">
        <w:rPr>
          <w:rFonts w:ascii="Arial" w:hAnsi="Arial" w:cs="Arial"/>
          <w:b/>
          <w:sz w:val="20"/>
          <w:szCs w:val="20"/>
        </w:rPr>
        <w:t>ZPD Suwałki</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16-400 Suwałki, ul. Mickiewicza 11, tel. (087) 566-22-68</w:t>
      </w:r>
    </w:p>
    <w:p w:rsidR="00762E58" w:rsidRPr="00762E58" w:rsidRDefault="00762E58" w:rsidP="00762E58">
      <w:pPr>
        <w:spacing w:line="240" w:lineRule="auto"/>
        <w:jc w:val="both"/>
        <w:rPr>
          <w:rFonts w:ascii="Arial" w:hAnsi="Arial" w:cs="Arial"/>
          <w:b/>
          <w:sz w:val="20"/>
          <w:szCs w:val="20"/>
        </w:rPr>
      </w:pPr>
      <w:r w:rsidRPr="00762E58">
        <w:rPr>
          <w:rFonts w:ascii="Arial" w:hAnsi="Arial" w:cs="Arial"/>
          <w:b/>
          <w:sz w:val="20"/>
          <w:szCs w:val="20"/>
        </w:rPr>
        <w:t>ZPD Suwałki - Zespół Wyjazdowy w Rutce Tartak</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Rutka Tartak, ul. Leśna 1. tel. (087) 568-74-46</w:t>
      </w:r>
    </w:p>
    <w:p w:rsidR="00762E58" w:rsidRPr="00762E58" w:rsidRDefault="00762E58" w:rsidP="00762E58">
      <w:pPr>
        <w:spacing w:line="240" w:lineRule="auto"/>
        <w:jc w:val="both"/>
        <w:rPr>
          <w:rFonts w:ascii="Arial" w:hAnsi="Arial" w:cs="Arial"/>
          <w:b/>
          <w:sz w:val="20"/>
          <w:szCs w:val="20"/>
        </w:rPr>
      </w:pPr>
      <w:r w:rsidRPr="00762E58">
        <w:rPr>
          <w:rFonts w:ascii="Arial" w:hAnsi="Arial" w:cs="Arial"/>
          <w:b/>
          <w:sz w:val="20"/>
          <w:szCs w:val="20"/>
        </w:rPr>
        <w:t>ZPD Augustów</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16-300 Augustów, ul. Obrońców Westerplatte 8, tel. (087) 6432999</w:t>
      </w:r>
    </w:p>
    <w:p w:rsidR="00762E58" w:rsidRPr="00762E58" w:rsidRDefault="00762E58" w:rsidP="00762E58">
      <w:pPr>
        <w:spacing w:line="240" w:lineRule="auto"/>
        <w:jc w:val="both"/>
        <w:rPr>
          <w:rFonts w:ascii="Arial" w:hAnsi="Arial" w:cs="Arial"/>
          <w:b/>
          <w:sz w:val="20"/>
          <w:szCs w:val="20"/>
        </w:rPr>
      </w:pPr>
      <w:r w:rsidRPr="00762E58">
        <w:rPr>
          <w:rFonts w:ascii="Arial" w:hAnsi="Arial" w:cs="Arial"/>
          <w:b/>
          <w:sz w:val="20"/>
          <w:szCs w:val="20"/>
        </w:rPr>
        <w:t>Centrum Powiadamiania Ratunkowego</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16-400 Suwałki, ul. Pułaskiego 73, tel. (087) 999 lub 567-25-70</w:t>
      </w:r>
    </w:p>
    <w:p w:rsidR="00762E58" w:rsidRPr="00762E58" w:rsidRDefault="00762E58" w:rsidP="00762E58">
      <w:pPr>
        <w:jc w:val="both"/>
        <w:rPr>
          <w:rFonts w:ascii="Arial" w:hAnsi="Arial" w:cs="Arial"/>
          <w:sz w:val="20"/>
          <w:szCs w:val="20"/>
        </w:rPr>
      </w:pP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DAN Europe</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24/h</w:t>
      </w:r>
    </w:p>
    <w:p w:rsidR="00762E58" w:rsidRPr="00762E58" w:rsidRDefault="00762E58" w:rsidP="00762E58">
      <w:pPr>
        <w:spacing w:line="240" w:lineRule="auto"/>
        <w:jc w:val="both"/>
        <w:rPr>
          <w:rFonts w:ascii="Arial" w:hAnsi="Arial" w:cs="Arial"/>
          <w:sz w:val="20"/>
          <w:szCs w:val="20"/>
        </w:rPr>
      </w:pPr>
      <w:r w:rsidRPr="00762E58">
        <w:rPr>
          <w:rFonts w:ascii="Arial" w:hAnsi="Arial" w:cs="Arial"/>
          <w:sz w:val="20"/>
          <w:szCs w:val="20"/>
        </w:rPr>
        <w:t>+39 06 42118685</w:t>
      </w:r>
    </w:p>
    <w:p w:rsidR="00762E58" w:rsidRPr="006F2195" w:rsidRDefault="00762E58" w:rsidP="00762E58">
      <w:pPr>
        <w:spacing w:line="240" w:lineRule="auto"/>
        <w:jc w:val="both"/>
        <w:rPr>
          <w:rFonts w:ascii="Arial" w:hAnsi="Arial" w:cs="Arial"/>
          <w:sz w:val="20"/>
          <w:szCs w:val="20"/>
        </w:rPr>
      </w:pPr>
      <w:r w:rsidRPr="00762E58">
        <w:rPr>
          <w:rFonts w:ascii="Arial" w:hAnsi="Arial" w:cs="Arial"/>
          <w:sz w:val="20"/>
          <w:szCs w:val="20"/>
        </w:rPr>
        <w:t>National Energencies Tel. 058 622 5163</w:t>
      </w:r>
    </w:p>
    <w:p w:rsidR="002838BC" w:rsidRPr="006F2195" w:rsidRDefault="002838BC">
      <w:pPr>
        <w:rPr>
          <w:rFonts w:ascii="Arial" w:hAnsi="Arial" w:cs="Arial"/>
          <w:sz w:val="20"/>
          <w:szCs w:val="20"/>
        </w:rPr>
      </w:pPr>
    </w:p>
    <w:sectPr w:rsidR="002838BC" w:rsidRPr="006F2195" w:rsidSect="00CA3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66DC"/>
    <w:multiLevelType w:val="hybridMultilevel"/>
    <w:tmpl w:val="7E6A1B02"/>
    <w:lvl w:ilvl="0" w:tplc="04150001">
      <w:start w:val="1"/>
      <w:numFmt w:val="bullet"/>
      <w:lvlText w:val=""/>
      <w:lvlJc w:val="left"/>
      <w:pPr>
        <w:ind w:left="720" w:hanging="360"/>
      </w:pPr>
      <w:rPr>
        <w:rFonts w:ascii="Symbol" w:hAnsi="Symbol" w:hint="default"/>
      </w:rPr>
    </w:lvl>
    <w:lvl w:ilvl="1" w:tplc="639E0DBC">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03F"/>
    <w:rsid w:val="000130AF"/>
    <w:rsid w:val="000D1E45"/>
    <w:rsid w:val="000E2BAD"/>
    <w:rsid w:val="000F21E9"/>
    <w:rsid w:val="0017320E"/>
    <w:rsid w:val="0017662A"/>
    <w:rsid w:val="001C586B"/>
    <w:rsid w:val="001E0543"/>
    <w:rsid w:val="00207EFD"/>
    <w:rsid w:val="002838BC"/>
    <w:rsid w:val="0029089B"/>
    <w:rsid w:val="002C3FE5"/>
    <w:rsid w:val="002D37AF"/>
    <w:rsid w:val="00303532"/>
    <w:rsid w:val="00360E91"/>
    <w:rsid w:val="00403279"/>
    <w:rsid w:val="00454DEF"/>
    <w:rsid w:val="004C5F61"/>
    <w:rsid w:val="004D241E"/>
    <w:rsid w:val="004D71B4"/>
    <w:rsid w:val="0050168C"/>
    <w:rsid w:val="00511043"/>
    <w:rsid w:val="005470F7"/>
    <w:rsid w:val="00566B89"/>
    <w:rsid w:val="00586D4A"/>
    <w:rsid w:val="005A0F56"/>
    <w:rsid w:val="005B539B"/>
    <w:rsid w:val="00654204"/>
    <w:rsid w:val="006839D5"/>
    <w:rsid w:val="006C003F"/>
    <w:rsid w:val="006F2195"/>
    <w:rsid w:val="007530FC"/>
    <w:rsid w:val="00762E58"/>
    <w:rsid w:val="00764D1E"/>
    <w:rsid w:val="007D0ED6"/>
    <w:rsid w:val="007E1102"/>
    <w:rsid w:val="007E57AE"/>
    <w:rsid w:val="008C320E"/>
    <w:rsid w:val="00902C53"/>
    <w:rsid w:val="009122D1"/>
    <w:rsid w:val="00993C98"/>
    <w:rsid w:val="00996506"/>
    <w:rsid w:val="009E2B62"/>
    <w:rsid w:val="00A001C4"/>
    <w:rsid w:val="00A164BC"/>
    <w:rsid w:val="00A5315C"/>
    <w:rsid w:val="00A720B8"/>
    <w:rsid w:val="00A90A59"/>
    <w:rsid w:val="00B10EE5"/>
    <w:rsid w:val="00B8401B"/>
    <w:rsid w:val="00BB0A09"/>
    <w:rsid w:val="00C15FBD"/>
    <w:rsid w:val="00C337C4"/>
    <w:rsid w:val="00C4552F"/>
    <w:rsid w:val="00C50A2D"/>
    <w:rsid w:val="00CA3E90"/>
    <w:rsid w:val="00CE02E2"/>
    <w:rsid w:val="00D269C4"/>
    <w:rsid w:val="00DF47AC"/>
    <w:rsid w:val="00E0489A"/>
    <w:rsid w:val="00E04BF8"/>
    <w:rsid w:val="00E6682D"/>
    <w:rsid w:val="00F45CAF"/>
    <w:rsid w:val="00FA54F2"/>
    <w:rsid w:val="00FF66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E90"/>
    <w:pPr>
      <w:spacing w:after="200" w:line="276" w:lineRule="auto"/>
    </w:pPr>
    <w:rPr>
      <w:sz w:val="22"/>
      <w:szCs w:val="22"/>
      <w:lang w:eastAsia="en-US"/>
    </w:rPr>
  </w:style>
  <w:style w:type="paragraph" w:styleId="Nagwek1">
    <w:name w:val="heading 1"/>
    <w:basedOn w:val="Normalny"/>
    <w:next w:val="Normalny"/>
    <w:link w:val="Nagwek1Znak"/>
    <w:uiPriority w:val="9"/>
    <w:qFormat/>
    <w:rsid w:val="00586D4A"/>
    <w:pPr>
      <w:keepNext/>
      <w:keepLines/>
      <w:spacing w:before="480" w:after="0"/>
      <w:outlineLvl w:val="0"/>
    </w:pPr>
    <w:rPr>
      <w:rFonts w:ascii="Cambria" w:eastAsia="SimSu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03279"/>
    <w:rPr>
      <w:sz w:val="16"/>
      <w:szCs w:val="16"/>
    </w:rPr>
  </w:style>
  <w:style w:type="paragraph" w:styleId="Tekstkomentarza">
    <w:name w:val="annotation text"/>
    <w:basedOn w:val="Normalny"/>
    <w:link w:val="TekstkomentarzaZnak"/>
    <w:uiPriority w:val="99"/>
    <w:semiHidden/>
    <w:unhideWhenUsed/>
    <w:rsid w:val="004032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3279"/>
    <w:rPr>
      <w:sz w:val="20"/>
      <w:szCs w:val="20"/>
    </w:rPr>
  </w:style>
  <w:style w:type="paragraph" w:styleId="Tematkomentarza">
    <w:name w:val="annotation subject"/>
    <w:basedOn w:val="Tekstkomentarza"/>
    <w:next w:val="Tekstkomentarza"/>
    <w:link w:val="TematkomentarzaZnak"/>
    <w:uiPriority w:val="99"/>
    <w:semiHidden/>
    <w:unhideWhenUsed/>
    <w:rsid w:val="00403279"/>
    <w:rPr>
      <w:b/>
      <w:bCs/>
    </w:rPr>
  </w:style>
  <w:style w:type="character" w:customStyle="1" w:styleId="TematkomentarzaZnak">
    <w:name w:val="Temat komentarza Znak"/>
    <w:basedOn w:val="TekstkomentarzaZnak"/>
    <w:link w:val="Tematkomentarza"/>
    <w:uiPriority w:val="99"/>
    <w:semiHidden/>
    <w:rsid w:val="00403279"/>
    <w:rPr>
      <w:b/>
      <w:bCs/>
    </w:rPr>
  </w:style>
  <w:style w:type="paragraph" w:styleId="Tekstdymka">
    <w:name w:val="Balloon Text"/>
    <w:basedOn w:val="Normalny"/>
    <w:link w:val="TekstdymkaZnak"/>
    <w:uiPriority w:val="99"/>
    <w:semiHidden/>
    <w:unhideWhenUsed/>
    <w:rsid w:val="00403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279"/>
    <w:rPr>
      <w:rFonts w:ascii="Tahoma" w:hAnsi="Tahoma" w:cs="Tahoma"/>
      <w:sz w:val="16"/>
      <w:szCs w:val="16"/>
    </w:rPr>
  </w:style>
  <w:style w:type="character" w:customStyle="1" w:styleId="Nagwek1Znak">
    <w:name w:val="Nagłówek 1 Znak"/>
    <w:basedOn w:val="Domylnaczcionkaakapitu"/>
    <w:link w:val="Nagwek1"/>
    <w:uiPriority w:val="9"/>
    <w:rsid w:val="00586D4A"/>
    <w:rPr>
      <w:rFonts w:ascii="Cambria" w:eastAsia="SimSun" w:hAnsi="Cambria" w:cs="Times New Roman"/>
      <w:b/>
      <w:bCs/>
      <w:color w:val="365F91"/>
      <w:sz w:val="28"/>
      <w:szCs w:val="28"/>
    </w:rPr>
  </w:style>
  <w:style w:type="paragraph" w:styleId="Tytu">
    <w:name w:val="Title"/>
    <w:basedOn w:val="Normalny"/>
    <w:next w:val="Normalny"/>
    <w:link w:val="TytuZnak"/>
    <w:uiPriority w:val="10"/>
    <w:qFormat/>
    <w:rsid w:val="00586D4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ytuZnak">
    <w:name w:val="Tytuł Znak"/>
    <w:basedOn w:val="Domylnaczcionkaakapitu"/>
    <w:link w:val="Tytu"/>
    <w:uiPriority w:val="10"/>
    <w:rsid w:val="00586D4A"/>
    <w:rPr>
      <w:rFonts w:ascii="Cambria" w:eastAsia="SimSun" w:hAnsi="Cambria" w:cs="Times New Roman"/>
      <w:color w:val="17365D"/>
      <w:spacing w:val="5"/>
      <w:kern w:val="28"/>
      <w:sz w:val="52"/>
      <w:szCs w:val="52"/>
    </w:rPr>
  </w:style>
  <w:style w:type="paragraph" w:styleId="Akapitzlist">
    <w:name w:val="List Paragraph"/>
    <w:basedOn w:val="Normalny"/>
    <w:uiPriority w:val="34"/>
    <w:qFormat/>
    <w:rsid w:val="00454DEF"/>
    <w:pPr>
      <w:ind w:left="720"/>
      <w:contextualSpacing/>
    </w:pPr>
  </w:style>
  <w:style w:type="paragraph" w:styleId="NormalnyWeb">
    <w:name w:val="Normal (Web)"/>
    <w:basedOn w:val="Normalny"/>
    <w:uiPriority w:val="99"/>
    <w:unhideWhenUsed/>
    <w:rsid w:val="006F219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6F2195"/>
    <w:rPr>
      <w:color w:val="0000FF"/>
      <w:u w:val="single"/>
    </w:rPr>
  </w:style>
  <w:style w:type="character" w:customStyle="1" w:styleId="needref">
    <w:name w:val="need_ref"/>
    <w:basedOn w:val="Domylnaczcionkaakapitu"/>
    <w:rsid w:val="006F2195"/>
  </w:style>
</w:styles>
</file>

<file path=word/webSettings.xml><?xml version="1.0" encoding="utf-8"?>
<w:webSettings xmlns:r="http://schemas.openxmlformats.org/officeDocument/2006/relationships" xmlns:w="http://schemas.openxmlformats.org/wordprocessingml/2006/main">
  <w:divs>
    <w:div w:id="12055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Jezio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wikipedia.org/wiki/Najg%C5%82%C4%99bsze_polskie_jeziora"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Suwalszczyzna" TargetMode="External"/><Relationship Id="rId11" Type="http://schemas.openxmlformats.org/officeDocument/2006/relationships/hyperlink" Target="http://pl.wikipedia.org/wiki/Elodeidy" TargetMode="External"/><Relationship Id="rId5" Type="http://schemas.openxmlformats.org/officeDocument/2006/relationships/hyperlink" Target="http://pl.wikipedia.org/wiki/Jezioro" TargetMode="External"/><Relationship Id="rId10" Type="http://schemas.openxmlformats.org/officeDocument/2006/relationships/hyperlink" Target="http://pl.wikipedia.org/wiki/Kr%C4%85%C5%BCek_Secchiego" TargetMode="External"/><Relationship Id="rId4" Type="http://schemas.openxmlformats.org/officeDocument/2006/relationships/webSettings" Target="webSettings.xml"/><Relationship Id="rId9" Type="http://schemas.openxmlformats.org/officeDocument/2006/relationships/hyperlink" Target="http://pl.wikipedia.org/wiki/Trofiz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5688</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ABG</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Bogusławski</dc:creator>
  <cp:lastModifiedBy>Rudi</cp:lastModifiedBy>
  <cp:revision>2</cp:revision>
  <dcterms:created xsi:type="dcterms:W3CDTF">2012-11-15T15:44:00Z</dcterms:created>
  <dcterms:modified xsi:type="dcterms:W3CDTF">2012-11-15T15:44:00Z</dcterms:modified>
</cp:coreProperties>
</file>